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-720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1852613" cy="1255489"/>
            <wp:effectExtent b="0" l="0" r="0" t="0"/>
            <wp:wrapSquare wrapText="bothSides" distB="114300" distT="114300" distL="114300" distR="114300"/>
            <wp:docPr descr="Copy of PIA (1) copy.jpg" id="1" name="image01.jpg"/>
            <a:graphic>
              <a:graphicData uri="http://schemas.openxmlformats.org/drawingml/2006/picture">
                <pic:pic>
                  <pic:nvPicPr>
                    <pic:cNvPr descr="Copy of PIA (1) copy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2554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-720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smallCaps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-720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Michigan Association of Professional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-720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Insurance Agents </w:t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-720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1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Scholarship Application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-720"/>
        </w:tabs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1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Four County Community Foundation   PO Box 539, Almont, MI 48003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tabs>
          <w:tab w:val="left" w:pos="-720"/>
        </w:tabs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810-798-0909   </w:t>
      </w: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vertAlign w:val="baseline"/>
            <w:rtl w:val="0"/>
          </w:rPr>
          <w:t xml:space="preserve">www.4ccf.org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vertAlign w:val="baseline"/>
          <w:rtl w:val="0"/>
        </w:rPr>
        <w:t xml:space="preserve">               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18"/>
            <w:szCs w:val="18"/>
            <w:u w:val="single"/>
            <w:vertAlign w:val="baseline"/>
            <w:rtl w:val="0"/>
          </w:rPr>
          <w:t xml:space="preserve">program@4ccf.org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381.0" w:type="dxa"/>
        <w:jc w:val="left"/>
        <w:tblLayout w:type="fixed"/>
        <w:tblLook w:val="0000"/>
      </w:tblPr>
      <w:tblGrid>
        <w:gridCol w:w="113"/>
        <w:gridCol w:w="3014"/>
        <w:gridCol w:w="3127"/>
        <w:gridCol w:w="3064"/>
        <w:gridCol w:w="63"/>
        <w:tblGridChange w:id="0">
          <w:tblGrid>
            <w:gridCol w:w="113"/>
            <w:gridCol w:w="3014"/>
            <w:gridCol w:w="3127"/>
            <w:gridCol w:w="3064"/>
            <w:gridCol w:w="63"/>
          </w:tblGrid>
        </w:tblGridChange>
      </w:tblGrid>
      <w:tr>
        <w:tc>
          <w:tcPr>
            <w:gridSpan w:val="5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100" w:before="10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360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This scholarship is being funded by the Michigan Association of Professional Insurance Agents.  The scholarship was created for the benefit of Michigan students pursuing a degree in Insurance/Risk Management. Scholarship applications will be reviewed by a committee comprised of MIPIA members.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360" w:lineRule="auto"/>
              <w:ind w:left="0" w:right="0" w:firstLine="0"/>
              <w:contextualSpacing w:val="0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Application Deadline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:  Your application must be received by May 1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via email to lszefi@mipia.com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Name </w:t>
            </w: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  </w:t>
              <w:tab/>
              <w:t xml:space="preserve">Phone </w:t>
            </w: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Address  </w:t>
            </w: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ab/>
              <w:t xml:space="preserve">Cell # </w:t>
            </w: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  <w:rtl w:val="0"/>
              </w:rPr>
              <w:t xml:space="preserve">Click here to enter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  <w:rtl w:val="0"/>
              </w:rPr>
              <w:t xml:space="preserve">Click here to enter text.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ab/>
              <w:t xml:space="preserve">Email </w:t>
            </w: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Zip </w:t>
            </w: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High School Graduation Date </w:t>
            </w: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2"/>
                <w:szCs w:val="22"/>
                <w:u w:val="none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HS GPA </w:t>
            </w: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College planning to attend or are currently attending  </w:t>
            </w: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tabs>
                <w:tab w:val="left" w:pos="4410"/>
                <w:tab w:val="left" w:pos="10800"/>
              </w:tabs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Major </w:t>
            </w:r>
            <w:r w:rsidDel="00000000" w:rsidR="00000000" w:rsidRPr="00000000">
              <w:rPr>
                <w:rFonts w:ascii="CG Times" w:cs="CG Times" w:eastAsia="CG Times" w:hAnsi="CG Times"/>
                <w:b w:val="0"/>
                <w:i w:val="0"/>
                <w:smallCaps w:val="0"/>
                <w:strike w:val="0"/>
                <w:color w:val="808080"/>
                <w:sz w:val="24"/>
                <w:szCs w:val="24"/>
                <w:u w:val="none"/>
                <w:vertAlign w:val="baseline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Financial Information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5999.0" w:type="dxa"/>
              <w:jc w:val="left"/>
              <w:tblLayout w:type="fixed"/>
              <w:tblLook w:val="0000"/>
            </w:tblPr>
            <w:tblGrid>
              <w:gridCol w:w="60"/>
              <w:gridCol w:w="5939"/>
              <w:tblGridChange w:id="0">
                <w:tblGrid>
                  <w:gridCol w:w="60"/>
                  <w:gridCol w:w="5939"/>
                </w:tblGrid>
              </w:tblGridChange>
            </w:tblGrid>
            <w:tr>
              <w:tc>
                <w:tcPr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shd w:fill="eeeeee"/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  <w:rtl w:val="0"/>
                    </w:rPr>
                    <w:t xml:space="preserve">Describe your estimated tuition costs and room/board costs.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  <w:rtl w:val="0"/>
                    </w:rPr>
                    <w:br w:type="textWrapping"/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24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  <w:rtl w:val="0"/>
                    </w:rPr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  <w:tbl>
            <w:tblPr>
              <w:tblStyle w:val="Table2"/>
              <w:bidiVisual w:val="0"/>
              <w:tblW w:w="9266.0" w:type="dxa"/>
              <w:jc w:val="left"/>
              <w:tblLayout w:type="fixed"/>
              <w:tblLook w:val="0000"/>
            </w:tblPr>
            <w:tblGrid>
              <w:gridCol w:w="92"/>
              <w:gridCol w:w="9174"/>
              <w:tblGridChange w:id="0">
                <w:tblGrid>
                  <w:gridCol w:w="92"/>
                  <w:gridCol w:w="9174"/>
                </w:tblGrid>
              </w:tblGridChange>
            </w:tblGrid>
            <w:tr>
              <w:tc>
                <w:tcPr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shd w:fill="eeeeee"/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  <w:rtl w:val="0"/>
                    </w:rPr>
                    <w:t xml:space="preserve">Describe how you/your family plan to pay for college. Include government assistance and scholarships, if applicable.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Verdana" w:cs="Verdana" w:eastAsia="Verdana" w:hAnsi="Verdana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1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  <w:rtl w:val="0"/>
                    </w:rPr>
                    <w:br w:type="textWrapping"/>
                    <w:t xml:space="preserve"> 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24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Verdana" w:cs="Verdana" w:eastAsia="Verdana" w:hAnsi="Verdana"/>
                      <w:b w:val="0"/>
                      <w:i w:val="1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vertAlign w:val="baseline"/>
                      <w:rtl w:val="0"/>
                    </w:rPr>
                    <w:br w:type="textWrapping"/>
                    <w:br w:type="textWrapping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Extracurricular Activities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shd w:fill="eeeee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Describe in detail any extracurricular activities in which you currently participate.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24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24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shd w:fill="eeeee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Describe in detail any community service projects/volunteer work in which you currently participate.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24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24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shd w:fill="eeeee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Describe in detail any current employment.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24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24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24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Essay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shd w:fill="eeeee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How do you see the insurance industry today and what do you think it will look like ten or twenty years from now?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Please respond in essay form.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24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24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Additional Requirements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shd w:fill="eeeee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Current Transcript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Attach your most current HS or college transcript.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  <w:t xml:space="preserve"> </w:t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shd w:fill="eeeee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 or SAT scores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Please provide either your ACT or SAT Scores (High School Seniors only)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  <w:t xml:space="preserve"> </w:t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shd w:fill="eeeeee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FAFSA Information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vertAlign w:val="baseline"/>
                <w:rtl w:val="0"/>
              </w:rPr>
              <w:t xml:space="preserve">Provide the part of the FAFSA that includes your Estimated Family Contribution.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  <w:t xml:space="preserve"> </w:t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br w:type="textWrapping"/>
              <w:t xml:space="preserve"> </w:t>
            </w:r>
          </w:p>
        </w:tc>
        <w:tc>
          <w:tcPr>
            <w:gridSpan w:val="3"/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Authorizat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My signature below verifies that I am a graduate of a Michigan High School and I personally completed this application.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</w:tc>
        <w:tc>
          <w:tcPr>
            <w:gridSpan w:val="4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0"/>
              <w:tblW w:w="5999.0" w:type="dxa"/>
              <w:jc w:val="left"/>
              <w:tblLayout w:type="fixed"/>
              <w:tblLook w:val="0000"/>
            </w:tblPr>
            <w:tblGrid>
              <w:gridCol w:w="60"/>
              <w:gridCol w:w="5939"/>
              <w:tblGridChange w:id="0">
                <w:tblGrid>
                  <w:gridCol w:w="60"/>
                  <w:gridCol w:w="5939"/>
                </w:tblGrid>
              </w:tblGridChange>
            </w:tblGrid>
            <w:tr>
              <w:tc>
                <w:tcPr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shd w:fill="eeeeee"/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  <w:rtl w:val="0"/>
                    </w:rPr>
                    <w:t xml:space="preserve">Signature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  <w:rtl w:val="0"/>
                    </w:rPr>
                    <w:br w:type="textWrapping"/>
                    <w:t xml:space="preserve"> </w:t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 </w:t>
            </w:r>
          </w:p>
          <w:tbl>
            <w:tblPr>
              <w:tblStyle w:val="Table4"/>
              <w:bidiVisual w:val="0"/>
              <w:tblW w:w="5999.0" w:type="dxa"/>
              <w:jc w:val="left"/>
              <w:tblLayout w:type="fixed"/>
              <w:tblLook w:val="0000"/>
            </w:tblPr>
            <w:tblGrid>
              <w:gridCol w:w="60"/>
              <w:gridCol w:w="5939"/>
              <w:tblGridChange w:id="0">
                <w:tblGrid>
                  <w:gridCol w:w="60"/>
                  <w:gridCol w:w="5939"/>
                </w:tblGrid>
              </w:tblGridChange>
            </w:tblGrid>
            <w:tr>
              <w:tc>
                <w:tcPr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shd w:fill="eeeeee"/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  <w:rtl w:val="0"/>
                    </w:rPr>
                    <w:t xml:space="preserve">Date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ffffff"/>
                  <w:vAlign w:val="center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  <w:rtl w:val="0"/>
                    </w:rPr>
                    <w:br w:type="textWrapping"/>
                    <w:t xml:space="preserve"> </w:t>
                  </w:r>
                </w:p>
              </w:tc>
              <w:tc>
                <w:tcPr>
                  <w:shd w:fill="ffffff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1"/>
                    <w:pBdr/>
                    <w:spacing w:after="0" w:before="0" w:line="276" w:lineRule="auto"/>
                    <w:ind w:left="0" w:right="0" w:firstLine="0"/>
                    <w:contextualSpacing w:val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libri"/>
  <w:font w:name="Verdana"/>
  <w:font w:name="CG Time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/>
      <w:tabs>
        <w:tab w:val="center" w:pos="4680"/>
        <w:tab w:val="right" w:pos="9360"/>
      </w:tabs>
      <w:spacing w:after="720" w:before="0" w:line="276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r>
    </w:fldSimple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Relationship Id="rId6" Type="http://schemas.openxmlformats.org/officeDocument/2006/relationships/hyperlink" Target="http://www.4ccf.org/" TargetMode="External"/><Relationship Id="rId7" Type="http://schemas.openxmlformats.org/officeDocument/2006/relationships/hyperlink" Target="mailto:program@4ccf.org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GTimes-regular.ttf"/><Relationship Id="rId2" Type="http://schemas.openxmlformats.org/officeDocument/2006/relationships/font" Target="fonts/CGTimes-bold.ttf"/><Relationship Id="rId3" Type="http://schemas.openxmlformats.org/officeDocument/2006/relationships/font" Target="fonts/CGTimes-italic.ttf"/><Relationship Id="rId4" Type="http://schemas.openxmlformats.org/officeDocument/2006/relationships/font" Target="fonts/CGTimes-boldItalic.ttf"/></Relationships>
</file>